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96" w:rsidRDefault="00A54A96" w:rsidP="009100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 wp14:anchorId="20AE9DA2" wp14:editId="65E213BC">
            <wp:extent cx="5828610" cy="3489960"/>
            <wp:effectExtent l="0" t="0" r="0" b="0"/>
            <wp:docPr id="1" name="Рисунок 1" descr="G:\16-EK-2020\15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6-EK-2020\154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02" cy="349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AA" w:rsidRDefault="009100AA" w:rsidP="009100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Рабочая программа</w:t>
      </w:r>
    </w:p>
    <w:p w:rsidR="009100AA" w:rsidRDefault="009100AA" w:rsidP="009100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педагога</w:t>
      </w:r>
    </w:p>
    <w:p w:rsidR="009100AA" w:rsidRDefault="009100AA" w:rsidP="009100A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Богдашевой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Валентины Витальевны</w:t>
      </w:r>
    </w:p>
    <w:p w:rsidR="009100AA" w:rsidRDefault="009100AA" w:rsidP="009100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кружок</w:t>
      </w:r>
    </w:p>
    <w:p w:rsidR="009100AA" w:rsidRDefault="009100AA" w:rsidP="00A54A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«Выразительное чтение»</w:t>
      </w:r>
    </w:p>
    <w:p w:rsidR="009100AA" w:rsidRPr="00251C06" w:rsidRDefault="009100AA" w:rsidP="00A54A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2020-2021 учебный год</w:t>
      </w:r>
      <w:bookmarkStart w:id="0" w:name="_GoBack"/>
      <w:bookmarkEnd w:id="0"/>
    </w:p>
    <w:p w:rsidR="00104D75" w:rsidRPr="00237C0B" w:rsidRDefault="00104D75" w:rsidP="00104D75">
      <w:pPr>
        <w:pStyle w:val="3"/>
        <w:rPr>
          <w:b/>
          <w:color w:val="auto"/>
          <w:sz w:val="28"/>
          <w:szCs w:val="28"/>
          <w:u w:val="single"/>
        </w:rPr>
      </w:pPr>
      <w:r w:rsidRPr="00237C0B">
        <w:rPr>
          <w:b/>
          <w:color w:val="auto"/>
          <w:sz w:val="28"/>
          <w:szCs w:val="28"/>
          <w:u w:val="single"/>
        </w:rPr>
        <w:lastRenderedPageBreak/>
        <w:t>Планируе</w:t>
      </w:r>
      <w:r w:rsidR="009745A1" w:rsidRPr="00237C0B">
        <w:rPr>
          <w:b/>
          <w:color w:val="auto"/>
          <w:sz w:val="28"/>
          <w:szCs w:val="28"/>
          <w:u w:val="single"/>
        </w:rPr>
        <w:t xml:space="preserve">мые результаты </w:t>
      </w:r>
      <w:r w:rsidRPr="00237C0B">
        <w:rPr>
          <w:b/>
          <w:color w:val="auto"/>
          <w:sz w:val="28"/>
          <w:szCs w:val="28"/>
          <w:u w:val="single"/>
        </w:rPr>
        <w:t xml:space="preserve">   внеурочной деятельности.  Кружок    «Выразительное чтение»</w:t>
      </w:r>
    </w:p>
    <w:p w:rsidR="00104D75" w:rsidRPr="00104D75" w:rsidRDefault="00104D75" w:rsidP="00104D75"/>
    <w:p w:rsidR="00104D75" w:rsidRDefault="00104D75" w:rsidP="00104D75">
      <w:pPr>
        <w:rPr>
          <w:sz w:val="32"/>
          <w:szCs w:val="32"/>
        </w:rPr>
      </w:pPr>
      <w:r>
        <w:rPr>
          <w:sz w:val="32"/>
          <w:szCs w:val="32"/>
        </w:rPr>
        <w:t>1.Обучить основам выразительного чтения.</w:t>
      </w:r>
    </w:p>
    <w:p w:rsidR="00104D75" w:rsidRDefault="00104D75" w:rsidP="00104D75">
      <w:pPr>
        <w:rPr>
          <w:sz w:val="32"/>
          <w:szCs w:val="32"/>
        </w:rPr>
      </w:pPr>
      <w:r>
        <w:rPr>
          <w:sz w:val="32"/>
          <w:szCs w:val="32"/>
        </w:rPr>
        <w:t>2.Сформировать потребность в общении с литературой и неравнодушие к художественному слову.</w:t>
      </w:r>
    </w:p>
    <w:p w:rsidR="00104D75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3.Привить любовь и уважение к выразительному чтению</w:t>
      </w:r>
      <w:r w:rsidR="00104D75">
        <w:rPr>
          <w:sz w:val="32"/>
          <w:szCs w:val="32"/>
        </w:rPr>
        <w:t>, привить основы художественного вкуса.</w:t>
      </w:r>
    </w:p>
    <w:p w:rsidR="00104D75" w:rsidRDefault="00104D75" w:rsidP="00104D75">
      <w:pPr>
        <w:rPr>
          <w:sz w:val="32"/>
          <w:szCs w:val="32"/>
        </w:rPr>
      </w:pPr>
      <w:r>
        <w:rPr>
          <w:sz w:val="32"/>
          <w:szCs w:val="32"/>
        </w:rPr>
        <w:t>4.Научить видеть взаимосвязь между литературой и другими видами искусства.</w:t>
      </w:r>
    </w:p>
    <w:p w:rsidR="00104D75" w:rsidRDefault="00104D75" w:rsidP="00104D75">
      <w:pPr>
        <w:rPr>
          <w:sz w:val="32"/>
          <w:szCs w:val="32"/>
        </w:rPr>
      </w:pPr>
      <w:r>
        <w:rPr>
          <w:sz w:val="32"/>
          <w:szCs w:val="32"/>
        </w:rPr>
        <w:t>5.Сформировать у детей ряд положительных нравственных качеств, внутреннего мира и духовной культуры.</w:t>
      </w:r>
    </w:p>
    <w:p w:rsidR="00104D75" w:rsidRPr="00237C0B" w:rsidRDefault="004D037F" w:rsidP="00104D75">
      <w:pPr>
        <w:rPr>
          <w:b/>
          <w:sz w:val="28"/>
          <w:szCs w:val="28"/>
          <w:u w:val="single"/>
        </w:rPr>
      </w:pPr>
      <w:r w:rsidRPr="00237C0B">
        <w:rPr>
          <w:b/>
          <w:sz w:val="28"/>
          <w:szCs w:val="28"/>
          <w:u w:val="single"/>
        </w:rPr>
        <w:t>Содержание внеурочной деятельности с указанием форм организации и видов деятельности. Кружок «Выразительное чтение».</w:t>
      </w:r>
    </w:p>
    <w:p w:rsidR="00174FE0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1.Введение. Знакомство с целью, задачами, программами, условием работы кружка.</w:t>
      </w:r>
    </w:p>
    <w:p w:rsidR="00174FE0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2.Интонация. Мелодия речи. Логическое ударение, пауза, тон.</w:t>
      </w:r>
    </w:p>
    <w:p w:rsidR="00174FE0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3.Средства выразительности.</w:t>
      </w:r>
    </w:p>
    <w:p w:rsidR="00174FE0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4.Фигуры</w:t>
      </w:r>
      <w:r w:rsidR="009226B0">
        <w:rPr>
          <w:sz w:val="32"/>
          <w:szCs w:val="32"/>
        </w:rPr>
        <w:t>,</w:t>
      </w:r>
      <w:r>
        <w:rPr>
          <w:sz w:val="32"/>
          <w:szCs w:val="32"/>
        </w:rPr>
        <w:t xml:space="preserve"> усиливающие выразительность. Риторические вопросы. Риторические восклицания. Риторические обращения.</w:t>
      </w:r>
    </w:p>
    <w:p w:rsidR="00174FE0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5.Запись схемы работы кружка.</w:t>
      </w:r>
    </w:p>
    <w:p w:rsidR="00174FE0" w:rsidRDefault="00174FE0" w:rsidP="00104D75">
      <w:pPr>
        <w:rPr>
          <w:sz w:val="32"/>
          <w:szCs w:val="32"/>
        </w:rPr>
      </w:pPr>
      <w:r>
        <w:rPr>
          <w:sz w:val="32"/>
          <w:szCs w:val="32"/>
        </w:rPr>
        <w:t>6. Итоговая работа. Выпуск литературного альманаха.</w:t>
      </w:r>
    </w:p>
    <w:p w:rsidR="004D037F" w:rsidRPr="00237C0B" w:rsidRDefault="004D037F" w:rsidP="00104D75">
      <w:pPr>
        <w:rPr>
          <w:rFonts w:ascii="Times New Roman" w:hAnsi="Times New Roman" w:cs="Times New Roman"/>
          <w:sz w:val="28"/>
          <w:szCs w:val="28"/>
        </w:rPr>
      </w:pPr>
      <w:r w:rsidRPr="00237C0B">
        <w:rPr>
          <w:rFonts w:ascii="Times New Roman" w:hAnsi="Times New Roman" w:cs="Times New Roman"/>
          <w:sz w:val="28"/>
          <w:szCs w:val="28"/>
        </w:rPr>
        <w:lastRenderedPageBreak/>
        <w:t>Начинается занятие с теоретических основ – бесед: об интонации, «музыки слова», рифме, о хорошей дикции, темпе, смысловых и ритмических паузах, без которых невозможно добиться самого главного художественного, выразительного исполнения литературного произведения.</w:t>
      </w:r>
    </w:p>
    <w:p w:rsidR="004D037F" w:rsidRPr="00237C0B" w:rsidRDefault="004D037F" w:rsidP="00104D75">
      <w:pPr>
        <w:rPr>
          <w:rFonts w:ascii="Times New Roman" w:hAnsi="Times New Roman" w:cs="Times New Roman"/>
          <w:sz w:val="28"/>
          <w:szCs w:val="28"/>
        </w:rPr>
      </w:pPr>
      <w:r w:rsidRPr="00237C0B">
        <w:rPr>
          <w:rFonts w:ascii="Times New Roman" w:hAnsi="Times New Roman" w:cs="Times New Roman"/>
          <w:sz w:val="28"/>
          <w:szCs w:val="28"/>
        </w:rPr>
        <w:t xml:space="preserve">    На последующих этапах происходит отработка навыков выразительного чтения, последующей работы над текущем произведением. Работа ведётся как коллективно, так и индивидуально. И как итог-повторение пройденного, прослушивания учащихся, групповые и индивидуальные выступления.</w:t>
      </w:r>
    </w:p>
    <w:p w:rsidR="004D037F" w:rsidRDefault="004D037F" w:rsidP="00104D75">
      <w:pPr>
        <w:rPr>
          <w:sz w:val="40"/>
          <w:szCs w:val="40"/>
        </w:rPr>
      </w:pPr>
    </w:p>
    <w:p w:rsidR="004D037F" w:rsidRDefault="004D037F" w:rsidP="00104D75">
      <w:pPr>
        <w:rPr>
          <w:sz w:val="40"/>
          <w:szCs w:val="40"/>
        </w:rPr>
      </w:pPr>
    </w:p>
    <w:p w:rsidR="00CF10A9" w:rsidRDefault="00CF10A9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237C0B" w:rsidRDefault="00237C0B" w:rsidP="00104D75">
      <w:pPr>
        <w:rPr>
          <w:sz w:val="40"/>
          <w:szCs w:val="40"/>
        </w:rPr>
      </w:pPr>
    </w:p>
    <w:p w:rsidR="004D037F" w:rsidRPr="00237C0B" w:rsidRDefault="004D037F" w:rsidP="00104D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C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 кружк</w:t>
      </w:r>
      <w:r w:rsidR="00237C0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37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«Выразительное чтение»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1555"/>
        <w:gridCol w:w="5953"/>
        <w:gridCol w:w="1559"/>
        <w:gridCol w:w="6379"/>
      </w:tblGrid>
      <w:tr w:rsidR="00D87BC3" w:rsidRPr="00237C0B" w:rsidTr="00CF10A9">
        <w:tc>
          <w:tcPr>
            <w:tcW w:w="1555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953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 занятия</w:t>
            </w:r>
          </w:p>
        </w:tc>
        <w:tc>
          <w:tcPr>
            <w:tcW w:w="155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379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Дата</w:t>
            </w:r>
          </w:p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87BC3" w:rsidRPr="00237C0B" w:rsidRDefault="00A54A96" w:rsidP="00CF10A9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.65pt" to="148.0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" strokecolor="black [3213]" strokeweight=".5pt">
                  <v:stroke joinstyle="miter"/>
                </v:line>
              </w:pict>
            </w:r>
            <w:r w:rsidR="00CF10A9" w:rsidRPr="00237C0B">
              <w:rPr>
                <w:rFonts w:ascii="Times New Roman" w:hAnsi="Times New Roman" w:cs="Times New Roman"/>
                <w:sz w:val="28"/>
                <w:szCs w:val="28"/>
              </w:rPr>
              <w:t xml:space="preserve">         План</w:t>
            </w:r>
            <w:r w:rsidR="00CF10A9" w:rsidRPr="00237C0B"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Введение. Задачи и цели курса</w:t>
            </w:r>
          </w:p>
        </w:tc>
        <w:tc>
          <w:tcPr>
            <w:tcW w:w="1559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интонации речи </w:t>
            </w:r>
          </w:p>
        </w:tc>
        <w:tc>
          <w:tcPr>
            <w:tcW w:w="1559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Интонационная разметка текста</w:t>
            </w:r>
          </w:p>
        </w:tc>
        <w:tc>
          <w:tcPr>
            <w:tcW w:w="1559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D87BC3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Мелодика</w:t>
            </w:r>
            <w:r w:rsidR="00CF10A9" w:rsidRPr="00237C0B">
              <w:rPr>
                <w:rFonts w:ascii="Times New Roman" w:hAnsi="Times New Roman" w:cs="Times New Roman"/>
                <w:sz w:val="28"/>
                <w:szCs w:val="28"/>
              </w:rPr>
              <w:t xml:space="preserve"> речи (повышение и понижение голоса)</w:t>
            </w:r>
          </w:p>
        </w:tc>
        <w:tc>
          <w:tcPr>
            <w:tcW w:w="1559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A9" w:rsidRPr="00237C0B" w:rsidTr="00CF10A9">
        <w:tc>
          <w:tcPr>
            <w:tcW w:w="1555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Логическое ударение (выделение голоса наиболее важного по смыслу слова)</w:t>
            </w:r>
          </w:p>
        </w:tc>
        <w:tc>
          <w:tcPr>
            <w:tcW w:w="1559" w:type="dxa"/>
          </w:tcPr>
          <w:p w:rsidR="00CF10A9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A9" w:rsidRPr="00237C0B" w:rsidTr="00CF10A9">
        <w:tc>
          <w:tcPr>
            <w:tcW w:w="1555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Пауза (временная остановка речи)</w:t>
            </w:r>
          </w:p>
        </w:tc>
        <w:tc>
          <w:tcPr>
            <w:tcW w:w="1559" w:type="dxa"/>
          </w:tcPr>
          <w:p w:rsidR="00CF10A9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A9" w:rsidRPr="00237C0B" w:rsidTr="00CF10A9">
        <w:tc>
          <w:tcPr>
            <w:tcW w:w="1555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Темп (скорость речи)</w:t>
            </w:r>
          </w:p>
        </w:tc>
        <w:tc>
          <w:tcPr>
            <w:tcW w:w="1559" w:type="dxa"/>
          </w:tcPr>
          <w:p w:rsidR="00CF10A9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F10A9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CF10A9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Тон (звуковая окраска)</w:t>
            </w:r>
          </w:p>
        </w:tc>
        <w:tc>
          <w:tcPr>
            <w:tcW w:w="1559" w:type="dxa"/>
          </w:tcPr>
          <w:p w:rsidR="00D87BC3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C3" w:rsidRPr="00237C0B" w:rsidTr="00CF10A9">
        <w:tc>
          <w:tcPr>
            <w:tcW w:w="1555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D87BC3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Мелодика повествовательного предложения</w:t>
            </w:r>
          </w:p>
        </w:tc>
        <w:tc>
          <w:tcPr>
            <w:tcW w:w="1559" w:type="dxa"/>
          </w:tcPr>
          <w:p w:rsidR="00D87BC3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87BC3" w:rsidRPr="00237C0B" w:rsidRDefault="00D87BC3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0" w:rsidRPr="00237C0B" w:rsidTr="00CF10A9">
        <w:tc>
          <w:tcPr>
            <w:tcW w:w="1555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Мелодика вопросительного предложения</w:t>
            </w:r>
          </w:p>
        </w:tc>
        <w:tc>
          <w:tcPr>
            <w:tcW w:w="1559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0" w:rsidRPr="00237C0B" w:rsidTr="00CF10A9">
        <w:tc>
          <w:tcPr>
            <w:tcW w:w="1555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Мелодика восклицательного предложения</w:t>
            </w:r>
          </w:p>
        </w:tc>
        <w:tc>
          <w:tcPr>
            <w:tcW w:w="1559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0" w:rsidRPr="00237C0B" w:rsidTr="00CF10A9">
        <w:tc>
          <w:tcPr>
            <w:tcW w:w="1555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Перечислительная мелодика</w:t>
            </w:r>
          </w:p>
        </w:tc>
        <w:tc>
          <w:tcPr>
            <w:tcW w:w="1559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226B0" w:rsidRPr="00237C0B" w:rsidRDefault="00A54A96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8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-.05pt" to="154.0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" strokecolor="black [3213]" strokeweight=".5pt">
                  <v:stroke joinstyle="miter"/>
                </v:line>
              </w:pict>
            </w:r>
          </w:p>
        </w:tc>
      </w:tr>
      <w:tr w:rsidR="009226B0" w:rsidRPr="00237C0B" w:rsidTr="00CF10A9">
        <w:tc>
          <w:tcPr>
            <w:tcW w:w="1555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0705" w:rsidRPr="00237C0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5953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Языковые приёмы</w:t>
            </w:r>
            <w:r w:rsidR="009C0705" w:rsidRPr="00237C0B">
              <w:rPr>
                <w:rFonts w:ascii="Times New Roman" w:hAnsi="Times New Roman" w:cs="Times New Roman"/>
                <w:sz w:val="28"/>
                <w:szCs w:val="28"/>
              </w:rPr>
              <w:t>, придающие речи выразительность</w:t>
            </w:r>
          </w:p>
        </w:tc>
        <w:tc>
          <w:tcPr>
            <w:tcW w:w="1559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0" w:rsidRPr="00237C0B" w:rsidTr="009C0705">
        <w:trPr>
          <w:trHeight w:val="836"/>
        </w:trPr>
        <w:tc>
          <w:tcPr>
            <w:tcW w:w="1555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953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Фигуры речи, усиливающие выразительность</w:t>
            </w:r>
          </w:p>
        </w:tc>
        <w:tc>
          <w:tcPr>
            <w:tcW w:w="1559" w:type="dxa"/>
          </w:tcPr>
          <w:p w:rsidR="009226B0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226B0" w:rsidRPr="00237C0B" w:rsidRDefault="009226B0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Риторический вопрос</w:t>
            </w:r>
          </w:p>
        </w:tc>
        <w:tc>
          <w:tcPr>
            <w:tcW w:w="1559" w:type="dxa"/>
          </w:tcPr>
          <w:p w:rsidR="009C0705" w:rsidRPr="00237C0B" w:rsidRDefault="009C0705" w:rsidP="009C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Риторическое восклицание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Риторическое обращение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Произношение повествовательного предложения с прямым порядком слов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Произношение повествовательного предложения с обратным порядком слов(инверсия)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Произношение побудительных предложений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Произношение вопросительных предложений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Особенности выразительного чтения прозаического текста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Особенности выразительного чтения поэтического текста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C0705" w:rsidRPr="00237C0B" w:rsidRDefault="00A54A96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-.05pt" to="157.8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" strokecolor="black [3213]" strokeweight=".5pt">
                  <v:stroke joinstyle="miter"/>
                </v:line>
              </w:pict>
            </w: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Практикум. Работа над выразительным чтением прозаического текста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Практикум. Работа над выразительным чтением поэтического текста</w:t>
            </w:r>
          </w:p>
        </w:tc>
        <w:tc>
          <w:tcPr>
            <w:tcW w:w="155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05" w:rsidRPr="00237C0B" w:rsidTr="009C0705">
        <w:trPr>
          <w:trHeight w:val="836"/>
        </w:trPr>
        <w:tc>
          <w:tcPr>
            <w:tcW w:w="1555" w:type="dxa"/>
          </w:tcPr>
          <w:p w:rsidR="009C0705" w:rsidRPr="00237C0B" w:rsidRDefault="00E10051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5953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0B">
              <w:rPr>
                <w:rFonts w:ascii="Times New Roman" w:hAnsi="Times New Roman" w:cs="Times New Roman"/>
                <w:sz w:val="28"/>
                <w:szCs w:val="28"/>
              </w:rPr>
              <w:t>Итоговая работа. Выпуск литературного альманаха</w:t>
            </w:r>
          </w:p>
        </w:tc>
        <w:tc>
          <w:tcPr>
            <w:tcW w:w="1559" w:type="dxa"/>
          </w:tcPr>
          <w:p w:rsidR="009C0705" w:rsidRPr="00237C0B" w:rsidRDefault="00E10051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C0705" w:rsidRPr="00237C0B" w:rsidRDefault="009C0705" w:rsidP="0010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37F" w:rsidRPr="00237C0B" w:rsidRDefault="004D037F" w:rsidP="00104D75">
      <w:pPr>
        <w:rPr>
          <w:rFonts w:ascii="Times New Roman" w:hAnsi="Times New Roman" w:cs="Times New Roman"/>
          <w:sz w:val="28"/>
          <w:szCs w:val="28"/>
        </w:rPr>
      </w:pPr>
    </w:p>
    <w:sectPr w:rsidR="004D037F" w:rsidRPr="00237C0B" w:rsidSect="00D87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72B"/>
    <w:multiLevelType w:val="hybridMultilevel"/>
    <w:tmpl w:val="E0E44A86"/>
    <w:lvl w:ilvl="0" w:tplc="C2B0840A">
      <w:start w:val="1"/>
      <w:numFmt w:val="decimal"/>
      <w:lvlText w:val="%1."/>
      <w:lvlJc w:val="left"/>
      <w:pPr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C52"/>
    <w:rsid w:val="00104D75"/>
    <w:rsid w:val="00174FE0"/>
    <w:rsid w:val="00237C0B"/>
    <w:rsid w:val="004D037F"/>
    <w:rsid w:val="00823DE6"/>
    <w:rsid w:val="009100AA"/>
    <w:rsid w:val="009226B0"/>
    <w:rsid w:val="009745A1"/>
    <w:rsid w:val="009C0705"/>
    <w:rsid w:val="00A54A96"/>
    <w:rsid w:val="00A76C52"/>
    <w:rsid w:val="00B033B0"/>
    <w:rsid w:val="00CD5824"/>
    <w:rsid w:val="00CF10A9"/>
    <w:rsid w:val="00D87BC3"/>
    <w:rsid w:val="00E1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B5AEDF"/>
  <w15:docId w15:val="{B715350C-E93B-4FA2-ADD9-34DAA86F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24"/>
  </w:style>
  <w:style w:type="paragraph" w:styleId="3">
    <w:name w:val="heading 3"/>
    <w:basedOn w:val="a"/>
    <w:next w:val="a"/>
    <w:link w:val="30"/>
    <w:uiPriority w:val="9"/>
    <w:unhideWhenUsed/>
    <w:qFormat/>
    <w:rsid w:val="00A76C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04D75"/>
    <w:pPr>
      <w:ind w:left="720"/>
      <w:contextualSpacing/>
    </w:pPr>
  </w:style>
  <w:style w:type="table" w:styleId="a4">
    <w:name w:val="Table Grid"/>
    <w:basedOn w:val="a1"/>
    <w:uiPriority w:val="39"/>
    <w:rsid w:val="00D8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F80-062A-4436-90C3-29F7F93C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2018-01-24T11:45:00Z</dcterms:created>
  <dcterms:modified xsi:type="dcterms:W3CDTF">2021-01-02T18:43:00Z</dcterms:modified>
</cp:coreProperties>
</file>